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21" w:rsidRPr="001804F1" w:rsidRDefault="00EC4E2E" w:rsidP="001804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04F1">
        <w:rPr>
          <w:rFonts w:ascii="Times New Roman" w:hAnsi="Times New Roman" w:cs="Times New Roman"/>
          <w:b/>
          <w:sz w:val="28"/>
          <w:szCs w:val="28"/>
        </w:rPr>
        <w:t>Главе района</w:t>
      </w:r>
    </w:p>
    <w:p w:rsidR="001804F1" w:rsidRDefault="001804F1" w:rsidP="001804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4F1" w:rsidRDefault="001804F1" w:rsidP="001804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4F1" w:rsidRPr="001804F1" w:rsidRDefault="001804F1" w:rsidP="001804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4F1" w:rsidRDefault="001731A6" w:rsidP="001804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4F1">
        <w:rPr>
          <w:rFonts w:ascii="Times New Roman" w:hAnsi="Times New Roman" w:cs="Times New Roman"/>
          <w:sz w:val="28"/>
          <w:szCs w:val="28"/>
        </w:rPr>
        <w:t xml:space="preserve">По итогам совещания под председательством </w:t>
      </w:r>
      <w:r w:rsidR="001804F1" w:rsidRPr="00E423F9">
        <w:rPr>
          <w:rFonts w:ascii="Times New Roman" w:hAnsi="Times New Roman" w:cs="Times New Roman"/>
          <w:sz w:val="28"/>
          <w:szCs w:val="28"/>
        </w:rPr>
        <w:t>заместител</w:t>
      </w:r>
      <w:r w:rsidR="00135D1F">
        <w:rPr>
          <w:rFonts w:ascii="Times New Roman" w:hAnsi="Times New Roman" w:cs="Times New Roman"/>
          <w:sz w:val="28"/>
          <w:szCs w:val="28"/>
        </w:rPr>
        <w:t>я</w:t>
      </w:r>
      <w:r w:rsidR="001804F1" w:rsidRPr="00E423F9">
        <w:rPr>
          <w:rFonts w:ascii="Times New Roman" w:hAnsi="Times New Roman" w:cs="Times New Roman"/>
          <w:sz w:val="28"/>
          <w:szCs w:val="28"/>
        </w:rPr>
        <w:t xml:space="preserve"> Губернатора и Председателя Правительства Орловской области по экономике и финансам, </w:t>
      </w:r>
      <w:r w:rsidR="00180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Тарасова В. А. направляем Вам для организации дальнейшей работы имеющуюся информацию.</w:t>
      </w:r>
    </w:p>
    <w:p w:rsidR="001804F1" w:rsidRDefault="001804F1" w:rsidP="001804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E2E" w:rsidRPr="001804F1" w:rsidRDefault="00EC4E2E" w:rsidP="00180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804F1">
        <w:rPr>
          <w:rFonts w:ascii="Times New Roman" w:hAnsi="Times New Roman" w:cs="Times New Roman"/>
          <w:sz w:val="28"/>
          <w:szCs w:val="28"/>
        </w:rPr>
        <w:t>зону</w:t>
      </w:r>
      <w:proofErr w:type="gramEnd"/>
      <w:r w:rsidRPr="001804F1">
        <w:rPr>
          <w:rFonts w:ascii="Times New Roman" w:hAnsi="Times New Roman" w:cs="Times New Roman"/>
          <w:sz w:val="28"/>
          <w:szCs w:val="28"/>
        </w:rPr>
        <w:t xml:space="preserve"> обозначенную приоритетной для рассмотрения возможности создания ОЭЗ в соответствии с программой «Реальные инвестиции», разработанной в соответстви</w:t>
      </w:r>
      <w:r w:rsidR="001804F1">
        <w:rPr>
          <w:rFonts w:ascii="Times New Roman" w:hAnsi="Times New Roman" w:cs="Times New Roman"/>
          <w:sz w:val="28"/>
          <w:szCs w:val="28"/>
        </w:rPr>
        <w:t>и</w:t>
      </w:r>
      <w:r w:rsidRPr="001804F1">
        <w:rPr>
          <w:rFonts w:ascii="Times New Roman" w:hAnsi="Times New Roman" w:cs="Times New Roman"/>
          <w:sz w:val="28"/>
          <w:szCs w:val="28"/>
        </w:rPr>
        <w:t xml:space="preserve"> с распоряжением </w:t>
      </w:r>
      <w:r w:rsidRP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Орловской области от 3 мая 2018 года № 25-р вошли Мценский, Орловский, </w:t>
      </w:r>
      <w:proofErr w:type="spellStart"/>
      <w:r w:rsidRP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Новосильский</w:t>
      </w:r>
      <w:proofErr w:type="spellEnd"/>
      <w:r w:rsidRP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Залегощенский</w:t>
      </w:r>
      <w:proofErr w:type="spellEnd"/>
      <w:r w:rsidRP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Глазуновский</w:t>
      </w:r>
      <w:proofErr w:type="spellEnd"/>
      <w:r w:rsidRP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Кромской, Урицкий, </w:t>
      </w:r>
      <w:proofErr w:type="spellStart"/>
      <w:r w:rsidRP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Сосковский</w:t>
      </w:r>
      <w:proofErr w:type="spellEnd"/>
      <w:r w:rsidRP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Дмитровский, </w:t>
      </w:r>
      <w:proofErr w:type="spellStart"/>
      <w:r w:rsidRP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Троснянский</w:t>
      </w:r>
      <w:proofErr w:type="spellEnd"/>
      <w:r w:rsidRP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</w:t>
      </w:r>
      <w:r w:rsid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расположенные в относительной близости к трассе М-2</w:t>
      </w:r>
      <w:r w:rsidRP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данных районах </w:t>
      </w:r>
      <w:r w:rsid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ранее предоставленной муниципальными образованиями информации определены</w:t>
      </w:r>
      <w:r w:rsidRP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свободные </w:t>
      </w:r>
      <w:r w:rsidRP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перспективные производственные площадки и земельные участки для реализации инвестиционных проектов (информация прилагается).</w:t>
      </w:r>
    </w:p>
    <w:p w:rsidR="00EC4E2E" w:rsidRPr="001804F1" w:rsidRDefault="00EC4E2E" w:rsidP="00180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рассмотреть прилагаемую информацию </w:t>
      </w:r>
      <w:r w:rsidR="00DB1061" w:rsidRP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дать подтверждения рассмотрения указанных участков в рамках заявки либо предложения </w:t>
      </w:r>
      <w:proofErr w:type="gramStart"/>
      <w:r w:rsidR="00DB1061" w:rsidRP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="00DB1061" w:rsidRP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иных перспективных участков.</w:t>
      </w:r>
    </w:p>
    <w:p w:rsidR="00DB1061" w:rsidRPr="001804F1" w:rsidRDefault="00DB1061" w:rsidP="00180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</w:t>
      </w:r>
      <w:r w:rsid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Pr="001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включения указанных в приложенной информации участков в заявку, они будут рассматриваться как перспективные в рамках программы «Реальные инвестиции», но без образования ОЭЗ.</w:t>
      </w:r>
    </w:p>
    <w:p w:rsidR="001804F1" w:rsidRDefault="001804F1" w:rsidP="00180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4F1" w:rsidRPr="001804F1" w:rsidRDefault="001804F1" w:rsidP="001804F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F1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gramStart"/>
      <w:r w:rsidRPr="001804F1">
        <w:rPr>
          <w:rFonts w:ascii="Times New Roman" w:hAnsi="Times New Roman" w:cs="Times New Roman"/>
          <w:b/>
          <w:sz w:val="28"/>
          <w:szCs w:val="28"/>
        </w:rPr>
        <w:t>планируемой</w:t>
      </w:r>
      <w:proofErr w:type="gramEnd"/>
      <w:r w:rsidRPr="001804F1">
        <w:rPr>
          <w:rFonts w:ascii="Times New Roman" w:hAnsi="Times New Roman" w:cs="Times New Roman"/>
          <w:b/>
          <w:sz w:val="28"/>
          <w:szCs w:val="28"/>
        </w:rPr>
        <w:t xml:space="preserve"> к созданию ОЭЗ - промышленно-производственная особая экономическая зона.</w:t>
      </w:r>
    </w:p>
    <w:p w:rsidR="001804F1" w:rsidRPr="001804F1" w:rsidRDefault="001804F1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061" w:rsidRPr="001804F1" w:rsidRDefault="00DB1061" w:rsidP="00180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F1">
        <w:rPr>
          <w:rFonts w:ascii="Times New Roman" w:hAnsi="Times New Roman" w:cs="Times New Roman"/>
          <w:sz w:val="28"/>
          <w:szCs w:val="28"/>
        </w:rPr>
        <w:t xml:space="preserve">При анализе информации и определении возможности использования земельных участков просим учитывать </w:t>
      </w:r>
      <w:r w:rsidRPr="001804F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1804F1" w:rsidRPr="001804F1">
        <w:rPr>
          <w:rFonts w:ascii="Times New Roman" w:hAnsi="Times New Roman" w:cs="Times New Roman"/>
          <w:b/>
          <w:sz w:val="28"/>
          <w:szCs w:val="28"/>
        </w:rPr>
        <w:t>Федерального закона Российской Федерации от 22 июля 2005 года № 116-ФЗ «Об особых экономических зонах в Российской Федерации»:</w:t>
      </w:r>
      <w:r w:rsidR="001804F1" w:rsidRPr="00180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061" w:rsidRPr="001804F1" w:rsidRDefault="00DB1061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F1">
        <w:rPr>
          <w:rFonts w:ascii="Times New Roman" w:hAnsi="Times New Roman" w:cs="Times New Roman"/>
          <w:sz w:val="28"/>
          <w:szCs w:val="28"/>
        </w:rPr>
        <w:t>Особая экономическая зона может располагаться на территории одного муниципального образования или территориях нескольких муниципальных образований в пределах территории одного субъекта Российской Федерации или территорий нескольких субъектов Российской Федерации. Не допускается создание особой экономической зоны на территории муниципального образования, на которой создана зона территориального развития.</w:t>
      </w:r>
    </w:p>
    <w:p w:rsidR="00DB1061" w:rsidRPr="001804F1" w:rsidRDefault="00DB1061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F1">
        <w:rPr>
          <w:rFonts w:ascii="Times New Roman" w:hAnsi="Times New Roman" w:cs="Times New Roman"/>
          <w:sz w:val="28"/>
          <w:szCs w:val="28"/>
        </w:rPr>
        <w:t>В особой экономической зоне, за исключением туристско-рекреационной особой экономической зоны, не допускается размещение объектов жилищного фонда.</w:t>
      </w:r>
    </w:p>
    <w:p w:rsidR="00DB1061" w:rsidRPr="001804F1" w:rsidRDefault="00DB1061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F1">
        <w:rPr>
          <w:rFonts w:ascii="Times New Roman" w:hAnsi="Times New Roman" w:cs="Times New Roman"/>
          <w:sz w:val="28"/>
          <w:szCs w:val="28"/>
        </w:rPr>
        <w:t>На территории особой экономической зоны не допускается:</w:t>
      </w:r>
    </w:p>
    <w:p w:rsidR="00DB1061" w:rsidRPr="001804F1" w:rsidRDefault="00DB1061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F1">
        <w:rPr>
          <w:rFonts w:ascii="Times New Roman" w:hAnsi="Times New Roman" w:cs="Times New Roman"/>
          <w:sz w:val="28"/>
          <w:szCs w:val="28"/>
        </w:rPr>
        <w:lastRenderedPageBreak/>
        <w:t>разработка месторождений полезных ископаемых, за исключением разработки месторождений минеральных вод и других природных лечебных ресурсов;</w:t>
      </w:r>
    </w:p>
    <w:p w:rsidR="00DB1061" w:rsidRPr="001804F1" w:rsidRDefault="00DB1061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F1">
        <w:rPr>
          <w:rFonts w:ascii="Times New Roman" w:hAnsi="Times New Roman" w:cs="Times New Roman"/>
          <w:sz w:val="28"/>
          <w:szCs w:val="28"/>
        </w:rPr>
        <w:t>производство и переработка подакцизных товаров (за исключением легковых автомобилей и мотоциклов).</w:t>
      </w:r>
    </w:p>
    <w:p w:rsidR="00DB1061" w:rsidRPr="001804F1" w:rsidRDefault="00DB1061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F1">
        <w:rPr>
          <w:rFonts w:ascii="Times New Roman" w:hAnsi="Times New Roman" w:cs="Times New Roman"/>
          <w:sz w:val="28"/>
          <w:szCs w:val="28"/>
        </w:rPr>
        <w:t>Правительство Российской Федерации может определять иные виды деятельности, осуществление которых не допускается в особой экономической зоне.</w:t>
      </w:r>
    </w:p>
    <w:p w:rsidR="00DB1061" w:rsidRPr="001804F1" w:rsidRDefault="00DB1061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061" w:rsidRPr="001804F1" w:rsidRDefault="00DB1061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F1">
        <w:rPr>
          <w:rFonts w:ascii="Times New Roman" w:hAnsi="Times New Roman" w:cs="Times New Roman"/>
          <w:sz w:val="28"/>
          <w:szCs w:val="28"/>
        </w:rPr>
        <w:t xml:space="preserve">Особые экономические зоны могут создаваться на земельных участках, находящихся в государственной или муниципальной собственности, в том числе предоставленных во владение и (или) в пользование гражданам или юридическим лицам, а также на земельных участках, находящихся в собственности граждан или юридических лиц. </w:t>
      </w:r>
      <w:r w:rsidRPr="001804F1">
        <w:rPr>
          <w:rFonts w:ascii="Times New Roman" w:hAnsi="Times New Roman" w:cs="Times New Roman"/>
          <w:sz w:val="28"/>
          <w:szCs w:val="28"/>
          <w:u w:val="single"/>
        </w:rPr>
        <w:t>Указанные земельные участки должны принадлежать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или земель иного специального назначения либо земель населенных пунктов.</w:t>
      </w:r>
      <w:r w:rsidRPr="001804F1">
        <w:rPr>
          <w:rFonts w:ascii="Times New Roman" w:hAnsi="Times New Roman" w:cs="Times New Roman"/>
          <w:sz w:val="28"/>
          <w:szCs w:val="28"/>
        </w:rPr>
        <w:t xml:space="preserve"> Туристско-рекреационные особые экономические зоны также могут создаваться на земельных участках, принадлежащих к категории земель особо охраняемых территорий и объектов или земель лесного фонда, земель сельскохозяйственного назначения.</w:t>
      </w:r>
    </w:p>
    <w:p w:rsidR="00DB1061" w:rsidRPr="001804F1" w:rsidRDefault="00DB1061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F1">
        <w:rPr>
          <w:rFonts w:ascii="Times New Roman" w:hAnsi="Times New Roman" w:cs="Times New Roman"/>
          <w:sz w:val="28"/>
          <w:szCs w:val="28"/>
        </w:rPr>
        <w:t xml:space="preserve"> Допускается включать в границы особых экономических зон земельные участки, на которых расположены здания, сооружения, находящиеся в государственной или муниципальной собственности, в том числе предоставленные во владение и (или) в пользование гражданам или юридическим лицам, а также земельные участки, на которых расположены здания, сооружения, находящиеся в собственности граждан или юридических лиц.</w:t>
      </w:r>
    </w:p>
    <w:p w:rsidR="00DB1061" w:rsidRPr="001804F1" w:rsidRDefault="00DB1061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061" w:rsidRPr="001804F1" w:rsidRDefault="00DB1061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4F1">
        <w:rPr>
          <w:rFonts w:ascii="Times New Roman" w:hAnsi="Times New Roman" w:cs="Times New Roman"/>
          <w:sz w:val="28"/>
          <w:szCs w:val="28"/>
        </w:rPr>
        <w:t xml:space="preserve">Резидентом промышленно-производственной особой экономической зоны признается коммерческая организация, за исключением унитарного предприятия, зарегистрированная в соответствии с </w:t>
      </w:r>
      <w:hyperlink r:id="rId8" w:history="1">
        <w:r w:rsidRPr="001804F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4F1">
        <w:rPr>
          <w:rFonts w:ascii="Times New Roman" w:hAnsi="Times New Roman" w:cs="Times New Roman"/>
          <w:sz w:val="28"/>
          <w:szCs w:val="28"/>
        </w:rPr>
        <w:t xml:space="preserve"> Российской Федерации на территории муниципального образования, в границах которого расположена особая экономическая зона, и заключившая с органами управления особыми экономическими зонами </w:t>
      </w:r>
      <w:hyperlink r:id="rId9" w:history="1">
        <w:r w:rsidRPr="001804F1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1804F1">
        <w:rPr>
          <w:rFonts w:ascii="Times New Roman" w:hAnsi="Times New Roman" w:cs="Times New Roman"/>
          <w:sz w:val="28"/>
          <w:szCs w:val="28"/>
        </w:rPr>
        <w:t xml:space="preserve"> об осуществлении промышленно-производственной деятельности или деятельности по логистике либо </w:t>
      </w:r>
      <w:hyperlink r:id="rId10" w:history="1">
        <w:r w:rsidRPr="001804F1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1804F1">
        <w:rPr>
          <w:rFonts w:ascii="Times New Roman" w:hAnsi="Times New Roman" w:cs="Times New Roman"/>
          <w:sz w:val="28"/>
          <w:szCs w:val="28"/>
        </w:rPr>
        <w:t xml:space="preserve"> об осуществлении технико-внедренческой деятельности в промышленно-производственной особой экономической зоне в порядке</w:t>
      </w:r>
      <w:proofErr w:type="gramEnd"/>
      <w:r w:rsidRPr="001804F1">
        <w:rPr>
          <w:rFonts w:ascii="Times New Roman" w:hAnsi="Times New Roman" w:cs="Times New Roman"/>
          <w:sz w:val="28"/>
          <w:szCs w:val="28"/>
        </w:rPr>
        <w:t xml:space="preserve"> и на условиях, предусмотренных настоящим Федеральным </w:t>
      </w:r>
      <w:hyperlink w:anchor="P340" w:history="1">
        <w:r w:rsidRPr="001804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04F1">
        <w:rPr>
          <w:rFonts w:ascii="Times New Roman" w:hAnsi="Times New Roman" w:cs="Times New Roman"/>
          <w:sz w:val="28"/>
          <w:szCs w:val="28"/>
        </w:rPr>
        <w:t>.</w:t>
      </w:r>
    </w:p>
    <w:p w:rsidR="00DF3300" w:rsidRPr="001804F1" w:rsidRDefault="00DF3300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061" w:rsidRPr="001804F1" w:rsidRDefault="00DF3300" w:rsidP="001804F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F1">
        <w:rPr>
          <w:rFonts w:ascii="Times New Roman" w:hAnsi="Times New Roman" w:cs="Times New Roman"/>
          <w:b/>
          <w:sz w:val="28"/>
          <w:szCs w:val="28"/>
        </w:rPr>
        <w:t>Требования Постановления Правительства РФ от 26.04.2012</w:t>
      </w:r>
      <w:r w:rsidR="001804F1" w:rsidRPr="001804F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1804F1">
        <w:rPr>
          <w:rFonts w:ascii="Times New Roman" w:hAnsi="Times New Roman" w:cs="Times New Roman"/>
          <w:b/>
          <w:sz w:val="28"/>
          <w:szCs w:val="28"/>
        </w:rPr>
        <w:t xml:space="preserve"> 398 </w:t>
      </w:r>
      <w:r w:rsidR="001804F1" w:rsidRPr="001804F1"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1804F1">
        <w:rPr>
          <w:rFonts w:ascii="Times New Roman" w:hAnsi="Times New Roman" w:cs="Times New Roman"/>
          <w:b/>
          <w:sz w:val="28"/>
          <w:szCs w:val="28"/>
        </w:rPr>
        <w:t>Об утверждении критериев создания особой экономической зоны</w:t>
      </w:r>
      <w:r w:rsidR="001804F1" w:rsidRPr="001804F1">
        <w:rPr>
          <w:rFonts w:ascii="Times New Roman" w:hAnsi="Times New Roman" w:cs="Times New Roman"/>
          <w:b/>
          <w:sz w:val="28"/>
          <w:szCs w:val="28"/>
        </w:rPr>
        <w:t>»</w:t>
      </w:r>
      <w:r w:rsidRPr="001804F1">
        <w:rPr>
          <w:rFonts w:ascii="Times New Roman" w:hAnsi="Times New Roman" w:cs="Times New Roman"/>
          <w:b/>
          <w:sz w:val="28"/>
          <w:szCs w:val="28"/>
        </w:rPr>
        <w:t>:</w:t>
      </w:r>
    </w:p>
    <w:p w:rsidR="00DF3300" w:rsidRPr="001804F1" w:rsidRDefault="00DF3300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4F1">
        <w:rPr>
          <w:rFonts w:ascii="Times New Roman" w:hAnsi="Times New Roman" w:cs="Times New Roman"/>
          <w:sz w:val="28"/>
          <w:szCs w:val="28"/>
        </w:rPr>
        <w:t xml:space="preserve">Наличие не менее одного хозяйственного общества, намеревающегося </w:t>
      </w:r>
      <w:r w:rsidRPr="001804F1">
        <w:rPr>
          <w:rFonts w:ascii="Times New Roman" w:hAnsi="Times New Roman" w:cs="Times New Roman"/>
          <w:sz w:val="28"/>
          <w:szCs w:val="28"/>
        </w:rPr>
        <w:lastRenderedPageBreak/>
        <w:t>осуществлять функции управляющей компании и подтвердившего в письменной форме наличие у него или его учредителей (участников) опыта создания и обеспечения функционирования объектов инфраструктуры с представлением документов о вводе их в эксплуатацию, их количества и размера фактического финансирования, а также готовность заключить с уполномоченным Правительством Российской Федерации органом исполнительной власти соглашение об управлении особой</w:t>
      </w:r>
      <w:proofErr w:type="gramEnd"/>
      <w:r w:rsidRPr="001804F1">
        <w:rPr>
          <w:rFonts w:ascii="Times New Roman" w:hAnsi="Times New Roman" w:cs="Times New Roman"/>
          <w:sz w:val="28"/>
          <w:szCs w:val="28"/>
        </w:rPr>
        <w:t xml:space="preserve"> экономической зоной и принять на себя обязательство привлечь не менее 50 процентов планируемого объема внебюджетных инвестиций на создание и функционирование особой экономической зоны.</w:t>
      </w:r>
    </w:p>
    <w:p w:rsidR="00DF3300" w:rsidRPr="001804F1" w:rsidRDefault="00DF3300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F1">
        <w:rPr>
          <w:rFonts w:ascii="Times New Roman" w:hAnsi="Times New Roman" w:cs="Times New Roman"/>
          <w:sz w:val="28"/>
          <w:szCs w:val="28"/>
        </w:rPr>
        <w:t>Возможность обеспечить планируемых к размещению в особой экономической зоне резидентов необходимыми ресурсами, в том числе кадровыми. Наличие, в случае имеющихся инфраструктурных и иных ограничений, предложений по их устранению, достаточных для обеспечения планируемых к размещению в особой экономической зоне резидентов необходимыми ресурсами.</w:t>
      </w:r>
    </w:p>
    <w:p w:rsidR="00DF3300" w:rsidRPr="001804F1" w:rsidRDefault="00DF3300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F1">
        <w:rPr>
          <w:rFonts w:ascii="Times New Roman" w:hAnsi="Times New Roman" w:cs="Times New Roman"/>
          <w:sz w:val="28"/>
          <w:szCs w:val="28"/>
        </w:rPr>
        <w:t xml:space="preserve">Наличие успешного опыта реализации в субъекте Российской Федерации или муниципальном образовании, на территориях которых предполагается создание особой экономической зоны, крупных инвестиционных проектов с участием российских и иностранных инвесторов, объем фактически привлеченных частных </w:t>
      </w:r>
      <w:proofErr w:type="gramStart"/>
      <w:r w:rsidRPr="001804F1">
        <w:rPr>
          <w:rFonts w:ascii="Times New Roman" w:hAnsi="Times New Roman" w:cs="Times New Roman"/>
          <w:sz w:val="28"/>
          <w:szCs w:val="28"/>
        </w:rPr>
        <w:t>инвестиций</w:t>
      </w:r>
      <w:proofErr w:type="gramEnd"/>
      <w:r w:rsidRPr="001804F1">
        <w:rPr>
          <w:rFonts w:ascii="Times New Roman" w:hAnsi="Times New Roman" w:cs="Times New Roman"/>
          <w:sz w:val="28"/>
          <w:szCs w:val="28"/>
        </w:rPr>
        <w:t xml:space="preserve"> в которые составляет не менее объема запланированных инвестиций потенциальных инвесторов особой экономической зоны, и (или) опыта создания инновационных кластеров, индустриальных парков и технопарков (с указанием размера затрат бюджета субъекта Российской Федерации и (или) местного бюджета на единицу площади (рублей на один гектар общей площади индустриальных парков и инновационных кластеров либо рублей на один квадратный метр общей площади технопарков).</w:t>
      </w:r>
    </w:p>
    <w:p w:rsidR="00DF3300" w:rsidRPr="001804F1" w:rsidRDefault="00DF3300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F1">
        <w:rPr>
          <w:rFonts w:ascii="Times New Roman" w:hAnsi="Times New Roman" w:cs="Times New Roman"/>
          <w:sz w:val="28"/>
          <w:szCs w:val="28"/>
        </w:rPr>
        <w:t>Наличие на территории, где предполагается создание особой экономической зоны, а также на прилегающей территории объектов внутренней и внешней инженерной, транспортной, инновационной, социальной и иной инфраструктуры, которые возможно использовать для целей функционирования и развития особой экономической зоны.</w:t>
      </w:r>
    </w:p>
    <w:p w:rsidR="00DF3300" w:rsidRPr="001804F1" w:rsidRDefault="00DF3300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F1">
        <w:rPr>
          <w:rFonts w:ascii="Times New Roman" w:hAnsi="Times New Roman" w:cs="Times New Roman"/>
          <w:sz w:val="28"/>
          <w:szCs w:val="28"/>
        </w:rPr>
        <w:t>Наличие проекта планировки территории особой экономической зоны и перспективного плана развития особой экономической зоны.</w:t>
      </w:r>
    </w:p>
    <w:p w:rsidR="00DF3300" w:rsidRPr="001804F1" w:rsidRDefault="00DF3300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28A" w:rsidRDefault="001731A6" w:rsidP="001804F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F1">
        <w:rPr>
          <w:rFonts w:ascii="Times New Roman" w:hAnsi="Times New Roman" w:cs="Times New Roman"/>
          <w:b/>
          <w:sz w:val="28"/>
          <w:szCs w:val="28"/>
        </w:rPr>
        <w:t>При формировании заявки в соответствии с указанными требованиями требуется оперативное</w:t>
      </w:r>
      <w:r w:rsidR="001804F1">
        <w:rPr>
          <w:rFonts w:ascii="Times New Roman" w:hAnsi="Times New Roman" w:cs="Times New Roman"/>
          <w:b/>
          <w:sz w:val="28"/>
          <w:szCs w:val="28"/>
        </w:rPr>
        <w:t xml:space="preserve"> (до 23.08.2018 г)</w:t>
      </w:r>
      <w:r w:rsidRPr="001804F1">
        <w:rPr>
          <w:rFonts w:ascii="Times New Roman" w:hAnsi="Times New Roman" w:cs="Times New Roman"/>
          <w:b/>
          <w:sz w:val="28"/>
          <w:szCs w:val="28"/>
        </w:rPr>
        <w:t xml:space="preserve"> представление следующей информации</w:t>
      </w:r>
      <w:r w:rsidR="00C9728A">
        <w:rPr>
          <w:rFonts w:ascii="Times New Roman" w:hAnsi="Times New Roman" w:cs="Times New Roman"/>
          <w:b/>
          <w:sz w:val="28"/>
          <w:szCs w:val="28"/>
        </w:rPr>
        <w:t>:</w:t>
      </w:r>
    </w:p>
    <w:p w:rsidR="00C9728A" w:rsidRPr="00C9728A" w:rsidRDefault="00C9728A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9728A">
        <w:rPr>
          <w:rFonts w:ascii="Times New Roman" w:hAnsi="Times New Roman" w:cs="Times New Roman"/>
          <w:sz w:val="28"/>
          <w:szCs w:val="28"/>
        </w:rPr>
        <w:t xml:space="preserve">адастровый номер перспективного участка (в случае если он не разграничен </w:t>
      </w:r>
      <w:r w:rsidR="00766696">
        <w:rPr>
          <w:rFonts w:ascii="Times New Roman" w:hAnsi="Times New Roman" w:cs="Times New Roman"/>
          <w:sz w:val="28"/>
          <w:szCs w:val="28"/>
        </w:rPr>
        <w:t xml:space="preserve">описание границ участка и </w:t>
      </w:r>
      <w:r w:rsidRPr="00C9728A">
        <w:rPr>
          <w:rFonts w:ascii="Times New Roman" w:hAnsi="Times New Roman" w:cs="Times New Roman"/>
          <w:sz w:val="28"/>
          <w:szCs w:val="28"/>
        </w:rPr>
        <w:t>информация о готовности организации необходимых мероприятий</w:t>
      </w:r>
      <w:r w:rsidR="00766696">
        <w:rPr>
          <w:rFonts w:ascii="Times New Roman" w:hAnsi="Times New Roman" w:cs="Times New Roman"/>
          <w:sz w:val="28"/>
          <w:szCs w:val="28"/>
        </w:rPr>
        <w:t xml:space="preserve"> по его постановке на кадастровый учет</w:t>
      </w:r>
      <w:r w:rsidR="00BF5040">
        <w:rPr>
          <w:rFonts w:ascii="Times New Roman" w:hAnsi="Times New Roman" w:cs="Times New Roman"/>
          <w:sz w:val="28"/>
          <w:szCs w:val="28"/>
        </w:rPr>
        <w:t>);</w:t>
      </w:r>
    </w:p>
    <w:p w:rsidR="00C9728A" w:rsidRPr="00C9728A" w:rsidRDefault="00C9728A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разреш</w:t>
      </w:r>
      <w:r w:rsidRPr="00C9728A">
        <w:rPr>
          <w:rFonts w:ascii="Times New Roman" w:hAnsi="Times New Roman" w:cs="Times New Roman"/>
          <w:sz w:val="28"/>
          <w:szCs w:val="28"/>
        </w:rPr>
        <w:t xml:space="preserve">енного использования (необходимость </w:t>
      </w:r>
      <w:r w:rsidR="00BF5040">
        <w:rPr>
          <w:rFonts w:ascii="Times New Roman" w:hAnsi="Times New Roman" w:cs="Times New Roman"/>
          <w:sz w:val="28"/>
          <w:szCs w:val="28"/>
        </w:rPr>
        <w:t>и готовность внесения изменений);</w:t>
      </w:r>
    </w:p>
    <w:p w:rsidR="00C9728A" w:rsidRPr="00C9728A" w:rsidRDefault="00C9728A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BF5040">
        <w:rPr>
          <w:rFonts w:ascii="Times New Roman" w:hAnsi="Times New Roman" w:cs="Times New Roman"/>
          <w:sz w:val="28"/>
          <w:szCs w:val="28"/>
        </w:rPr>
        <w:t>аличие обременений;</w:t>
      </w:r>
    </w:p>
    <w:p w:rsidR="00C9728A" w:rsidRPr="00C9728A" w:rsidRDefault="00C9728A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9728A">
        <w:rPr>
          <w:rFonts w:ascii="Times New Roman" w:hAnsi="Times New Roman" w:cs="Times New Roman"/>
          <w:sz w:val="28"/>
          <w:szCs w:val="28"/>
        </w:rPr>
        <w:t>писание прилегающей территории</w:t>
      </w:r>
      <w:r w:rsidR="00BF5040">
        <w:rPr>
          <w:rFonts w:ascii="Times New Roman" w:hAnsi="Times New Roman" w:cs="Times New Roman"/>
          <w:sz w:val="28"/>
          <w:szCs w:val="28"/>
        </w:rPr>
        <w:t>;</w:t>
      </w:r>
    </w:p>
    <w:p w:rsidR="00C9728A" w:rsidRPr="00C9728A" w:rsidRDefault="00C9728A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9728A">
        <w:rPr>
          <w:rFonts w:ascii="Times New Roman" w:hAnsi="Times New Roman" w:cs="Times New Roman"/>
          <w:sz w:val="28"/>
          <w:szCs w:val="28"/>
        </w:rPr>
        <w:t>меющаяся информация об объектах и</w:t>
      </w:r>
      <w:r w:rsidR="00BF5040">
        <w:rPr>
          <w:rFonts w:ascii="Times New Roman" w:hAnsi="Times New Roman" w:cs="Times New Roman"/>
          <w:sz w:val="28"/>
          <w:szCs w:val="28"/>
        </w:rPr>
        <w:t>нфраструктуры вблизи от участка;</w:t>
      </w:r>
    </w:p>
    <w:p w:rsidR="001731A6" w:rsidRDefault="00C9728A" w:rsidP="001804F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728A">
        <w:rPr>
          <w:rFonts w:ascii="Times New Roman" w:hAnsi="Times New Roman" w:cs="Times New Roman"/>
          <w:sz w:val="28"/>
          <w:szCs w:val="28"/>
        </w:rPr>
        <w:t>информация о в</w:t>
      </w:r>
      <w:r w:rsidR="001804F1" w:rsidRPr="00C9728A">
        <w:rPr>
          <w:rFonts w:ascii="Times New Roman" w:hAnsi="Times New Roman" w:cs="Times New Roman"/>
          <w:sz w:val="28"/>
          <w:szCs w:val="28"/>
        </w:rPr>
        <w:t>озможност</w:t>
      </w:r>
      <w:r w:rsidRPr="00C9728A">
        <w:rPr>
          <w:rFonts w:ascii="Times New Roman" w:hAnsi="Times New Roman" w:cs="Times New Roman"/>
          <w:sz w:val="28"/>
          <w:szCs w:val="28"/>
        </w:rPr>
        <w:t xml:space="preserve">и и сроках </w:t>
      </w:r>
      <w:r w:rsidR="001804F1" w:rsidRPr="00C9728A">
        <w:rPr>
          <w:rFonts w:ascii="Times New Roman" w:hAnsi="Times New Roman" w:cs="Times New Roman"/>
          <w:sz w:val="28"/>
          <w:szCs w:val="28"/>
        </w:rPr>
        <w:t>представлени</w:t>
      </w:r>
      <w:r w:rsidRPr="00C9728A">
        <w:rPr>
          <w:rFonts w:ascii="Times New Roman" w:hAnsi="Times New Roman" w:cs="Times New Roman"/>
          <w:sz w:val="28"/>
          <w:szCs w:val="28"/>
        </w:rPr>
        <w:t>я</w:t>
      </w:r>
      <w:r w:rsidR="001731A6" w:rsidRPr="00C9728A">
        <w:rPr>
          <w:rFonts w:ascii="Times New Roman" w:hAnsi="Times New Roman" w:cs="Times New Roman"/>
          <w:sz w:val="28"/>
          <w:szCs w:val="28"/>
        </w:rPr>
        <w:t>:</w:t>
      </w:r>
    </w:p>
    <w:p w:rsidR="001731A6" w:rsidRPr="001804F1" w:rsidRDefault="001731A6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F1">
        <w:rPr>
          <w:rFonts w:ascii="Times New Roman" w:hAnsi="Times New Roman" w:cs="Times New Roman"/>
          <w:sz w:val="28"/>
          <w:szCs w:val="28"/>
        </w:rPr>
        <w:t>а) кадастровые выписки на земельные участки, планируемые к включению в границы ОЭЗ, кадастровые паспорта таких земельных участков;</w:t>
      </w:r>
    </w:p>
    <w:p w:rsidR="001731A6" w:rsidRPr="001804F1" w:rsidRDefault="001731A6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F1">
        <w:rPr>
          <w:rFonts w:ascii="Times New Roman" w:hAnsi="Times New Roman" w:cs="Times New Roman"/>
          <w:sz w:val="28"/>
          <w:szCs w:val="28"/>
        </w:rPr>
        <w:t>б) копии правоустанавливающих документов на объекты недвижимости, расположенные на земельных участках, планируемых к включению в границы ОЭЗ;</w:t>
      </w:r>
    </w:p>
    <w:p w:rsidR="001731A6" w:rsidRPr="001804F1" w:rsidRDefault="001731A6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F1">
        <w:rPr>
          <w:rFonts w:ascii="Times New Roman" w:hAnsi="Times New Roman" w:cs="Times New Roman"/>
          <w:sz w:val="28"/>
          <w:szCs w:val="28"/>
        </w:rPr>
        <w:t>в) выписки из ЕГРПН, содержащие сведения о зарегистрированных правах на указанные земельные участки и объекты недвижимости, расположенные в границах территории, на которой предполагается создание ОЭЗ.</w:t>
      </w:r>
    </w:p>
    <w:p w:rsidR="00DF3300" w:rsidRPr="001804F1" w:rsidRDefault="001731A6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F1">
        <w:rPr>
          <w:rFonts w:ascii="Times New Roman" w:hAnsi="Times New Roman" w:cs="Times New Roman"/>
          <w:sz w:val="28"/>
          <w:szCs w:val="28"/>
        </w:rPr>
        <w:t xml:space="preserve">Также просим представить информацию о необходимости и готовности внесения изменений в необходимые документы территориального планирования и предложения по инвесторам, готовым подписать соглашения о намерениях по реализации инвестиционных проектов. </w:t>
      </w:r>
    </w:p>
    <w:p w:rsidR="001731A6" w:rsidRPr="001804F1" w:rsidRDefault="001731A6" w:rsidP="00180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1A6" w:rsidRPr="00C9728A" w:rsidRDefault="001804F1" w:rsidP="001804F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28A">
        <w:rPr>
          <w:rFonts w:ascii="Times New Roman" w:hAnsi="Times New Roman" w:cs="Times New Roman"/>
          <w:b/>
          <w:sz w:val="28"/>
          <w:szCs w:val="28"/>
        </w:rPr>
        <w:t>В целях формирования дорожной карты по созданию ОЭЗ на территории Орловской области у</w:t>
      </w:r>
      <w:r w:rsidR="001731A6" w:rsidRPr="00C9728A">
        <w:rPr>
          <w:rFonts w:ascii="Times New Roman" w:hAnsi="Times New Roman" w:cs="Times New Roman"/>
          <w:b/>
          <w:sz w:val="28"/>
          <w:szCs w:val="28"/>
        </w:rPr>
        <w:t xml:space="preserve">казанную информацию просим представить до 23 августа по адресу электронной почты </w:t>
      </w:r>
      <w:hyperlink r:id="rId11" w:history="1">
        <w:r w:rsidR="001731A6" w:rsidRPr="00C9728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inv</w:t>
        </w:r>
        <w:r w:rsidR="001731A6" w:rsidRPr="00C9728A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1731A6" w:rsidRPr="00C9728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adm</w:t>
        </w:r>
        <w:r w:rsidR="001731A6" w:rsidRPr="00C9728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1731A6" w:rsidRPr="00C9728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orel</w:t>
        </w:r>
        <w:r w:rsidR="001731A6" w:rsidRPr="00C9728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731A6" w:rsidRPr="00C9728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sectPr w:rsidR="001731A6" w:rsidRPr="00C9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A6" w:rsidRDefault="001731A6" w:rsidP="001731A6">
      <w:pPr>
        <w:spacing w:after="0" w:line="240" w:lineRule="auto"/>
      </w:pPr>
      <w:r>
        <w:separator/>
      </w:r>
    </w:p>
  </w:endnote>
  <w:endnote w:type="continuationSeparator" w:id="0">
    <w:p w:rsidR="001731A6" w:rsidRDefault="001731A6" w:rsidP="0017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A6" w:rsidRDefault="001731A6" w:rsidP="001731A6">
      <w:pPr>
        <w:spacing w:after="0" w:line="240" w:lineRule="auto"/>
      </w:pPr>
      <w:r>
        <w:separator/>
      </w:r>
    </w:p>
  </w:footnote>
  <w:footnote w:type="continuationSeparator" w:id="0">
    <w:p w:rsidR="001731A6" w:rsidRDefault="001731A6" w:rsidP="00173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13"/>
    <w:rsid w:val="00105E13"/>
    <w:rsid w:val="00135D1F"/>
    <w:rsid w:val="001731A6"/>
    <w:rsid w:val="001804F1"/>
    <w:rsid w:val="00766696"/>
    <w:rsid w:val="00994A21"/>
    <w:rsid w:val="00BF5040"/>
    <w:rsid w:val="00C9728A"/>
    <w:rsid w:val="00DB1061"/>
    <w:rsid w:val="00DF3300"/>
    <w:rsid w:val="00E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731A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731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31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31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731A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731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31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3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DB4699109532A45EE59BEFFC167C53AFF3F990F2A2BF9B72D797B069442FAC0C16DD559C47E03S3n1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v@adm.or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BDB4699109532A45EE59BEFFC167C53BFD3A9C03222BF9B72D797B069442FAC0C16DD559C47F0FS3n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BDB4699109532A45EE59BEFFC167C53BFD3A9C03222BF9B72D797B069442FAC0C16DD559C47E0BS3n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6C6D-B678-4F18-AB1E-AF2E70A6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4</cp:revision>
  <cp:lastPrinted>2018-08-20T13:54:00Z</cp:lastPrinted>
  <dcterms:created xsi:type="dcterms:W3CDTF">2018-08-20T12:54:00Z</dcterms:created>
  <dcterms:modified xsi:type="dcterms:W3CDTF">2018-08-20T14:50:00Z</dcterms:modified>
</cp:coreProperties>
</file>